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F6A5" w14:textId="58BACE68" w:rsidR="00BA41EC" w:rsidRPr="00521B96" w:rsidRDefault="00BA41EC" w:rsidP="00BA41EC">
      <w:pPr>
        <w:snapToGrid w:val="0"/>
        <w:jc w:val="center"/>
        <w:rPr>
          <w:sz w:val="32"/>
          <w:szCs w:val="32"/>
          <w:u w:val="single"/>
        </w:rPr>
      </w:pPr>
      <w:r w:rsidRPr="00521B96">
        <w:rPr>
          <w:sz w:val="32"/>
          <w:szCs w:val="32"/>
          <w:u w:val="single"/>
        </w:rPr>
        <w:t xml:space="preserve">Checklist for the </w:t>
      </w:r>
      <w:r w:rsidR="00C16D87" w:rsidRPr="00521B96">
        <w:rPr>
          <w:sz w:val="32"/>
          <w:szCs w:val="32"/>
          <w:u w:val="single"/>
        </w:rPr>
        <w:t>TED-Ed Speech</w:t>
      </w:r>
    </w:p>
    <w:p w14:paraId="1DBDD54F" w14:textId="77777777" w:rsidR="00BA41EC" w:rsidRPr="00521B96" w:rsidRDefault="00BA41EC" w:rsidP="00BA41EC">
      <w:pPr>
        <w:snapToGrid w:val="0"/>
        <w:jc w:val="center"/>
        <w:rPr>
          <w:sz w:val="32"/>
          <w:szCs w:val="32"/>
          <w:u w:val="single"/>
        </w:rPr>
      </w:pPr>
    </w:p>
    <w:p w14:paraId="16AD087A" w14:textId="77777777" w:rsidR="00BA41EC" w:rsidRPr="00521B96" w:rsidRDefault="00BA41EC" w:rsidP="00BA41EC">
      <w:pPr>
        <w:snapToGrid w:val="0"/>
        <w:rPr>
          <w:sz w:val="32"/>
          <w:szCs w:val="32"/>
        </w:rPr>
      </w:pPr>
    </w:p>
    <w:p w14:paraId="7D08BCF6" w14:textId="7F488580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</w:r>
      <w:r w:rsidRPr="00521B96">
        <w:rPr>
          <w:sz w:val="32"/>
          <w:szCs w:val="32"/>
        </w:rPr>
        <w:t xml:space="preserve">What is being talked about connects to your </w:t>
      </w:r>
      <w:proofErr w:type="spellStart"/>
      <w:r w:rsidRPr="00521B96">
        <w:rPr>
          <w:sz w:val="32"/>
          <w:szCs w:val="32"/>
        </w:rPr>
        <w:t>throughline</w:t>
      </w:r>
      <w:proofErr w:type="spellEnd"/>
      <w:r w:rsidRPr="00521B96">
        <w:rPr>
          <w:sz w:val="32"/>
          <w:szCs w:val="32"/>
        </w:rPr>
        <w:t>.</w:t>
      </w:r>
    </w:p>
    <w:p w14:paraId="4F0A081C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53462CCA" w14:textId="5A5A2353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 xml:space="preserve">The </w:t>
      </w:r>
      <w:proofErr w:type="spellStart"/>
      <w:r w:rsidRPr="00521B96">
        <w:rPr>
          <w:sz w:val="32"/>
          <w:szCs w:val="32"/>
        </w:rPr>
        <w:t>throughline</w:t>
      </w:r>
      <w:proofErr w:type="spellEnd"/>
      <w:r w:rsidRPr="00521B96">
        <w:rPr>
          <w:sz w:val="32"/>
          <w:szCs w:val="32"/>
        </w:rPr>
        <w:t xml:space="preserve"> is clearly stated throughout the entire speech </w:t>
      </w:r>
    </w:p>
    <w:p w14:paraId="670E25EA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4CBA67F4" w14:textId="4EE5F5A9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 xml:space="preserve">Speech has a clear beginning, middle, and end that are divided appropriately amongst the </w:t>
      </w:r>
      <w:proofErr w:type="spellStart"/>
      <w:r w:rsidRPr="00521B96">
        <w:rPr>
          <w:sz w:val="32"/>
          <w:szCs w:val="32"/>
        </w:rPr>
        <w:t>time.</w:t>
      </w:r>
    </w:p>
    <w:p w14:paraId="610AD4F9" w14:textId="65FCC26A" w:rsidR="00521B96" w:rsidRPr="00521B96" w:rsidRDefault="00521B96" w:rsidP="00521B96">
      <w:pPr>
        <w:snapToGrid w:val="0"/>
        <w:rPr>
          <w:sz w:val="32"/>
          <w:szCs w:val="32"/>
        </w:rPr>
      </w:pPr>
      <w:proofErr w:type="spellEnd"/>
    </w:p>
    <w:p w14:paraId="25AABFCC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>The speech should be between 4:30 – 5:30 minutes in length.</w:t>
      </w:r>
    </w:p>
    <w:p w14:paraId="2CBB39F2" w14:textId="77777777" w:rsidR="00521B96" w:rsidRPr="00521B96" w:rsidRDefault="00521B96" w:rsidP="00521B96">
      <w:pPr>
        <w:snapToGrid w:val="0"/>
        <w:rPr>
          <w:sz w:val="32"/>
          <w:szCs w:val="32"/>
        </w:rPr>
      </w:pPr>
    </w:p>
    <w:p w14:paraId="7031F8B2" w14:textId="268C0214" w:rsidR="00521B96" w:rsidRPr="00521B96" w:rsidRDefault="00521B96" w:rsidP="00521B96">
      <w:pPr>
        <w:snapToGrid w:val="0"/>
        <w:rPr>
          <w:b/>
          <w:sz w:val="32"/>
          <w:szCs w:val="32"/>
        </w:rPr>
      </w:pPr>
      <w:r w:rsidRPr="00521B96">
        <w:rPr>
          <w:b/>
          <w:sz w:val="32"/>
          <w:szCs w:val="32"/>
        </w:rPr>
        <w:t>Voice</w:t>
      </w:r>
    </w:p>
    <w:p w14:paraId="12553C1F" w14:textId="77777777" w:rsidR="00521B96" w:rsidRPr="00521B96" w:rsidRDefault="00521B96" w:rsidP="00521B96">
      <w:pPr>
        <w:snapToGrid w:val="0"/>
        <w:rPr>
          <w:sz w:val="32"/>
          <w:szCs w:val="32"/>
        </w:rPr>
      </w:pPr>
    </w:p>
    <w:p w14:paraId="72D9CB38" w14:textId="24D173D3" w:rsidR="00521B96" w:rsidRPr="00521B96" w:rsidRDefault="00521B96" w:rsidP="00521B96">
      <w:pPr>
        <w:snapToGrid w:val="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 xml:space="preserve">Speaks fluently, avoids too many ums and likes. </w:t>
      </w:r>
    </w:p>
    <w:p w14:paraId="1D44CFBA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285625DF" w14:textId="6AF03C43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>The pace is appropriate to what is being talked about but always allows the audience to understand the speaker clearly.</w:t>
      </w:r>
    </w:p>
    <w:p w14:paraId="38F2FAF6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0BF79FAD" w14:textId="73E1CFEF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 xml:space="preserve">Presents rather than reads, doesn’t sound monotone. </w:t>
      </w:r>
    </w:p>
    <w:p w14:paraId="7B929456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2E80AF4C" w14:textId="19D1B58D" w:rsidR="00521B96" w:rsidRPr="00521B96" w:rsidRDefault="00521B96" w:rsidP="00521B96">
      <w:pPr>
        <w:snapToGrid w:val="0"/>
        <w:rPr>
          <w:sz w:val="32"/>
          <w:szCs w:val="32"/>
        </w:rPr>
      </w:pPr>
    </w:p>
    <w:p w14:paraId="1D2EABE1" w14:textId="7D81E608" w:rsidR="00521B96" w:rsidRPr="00521B96" w:rsidRDefault="00521B96" w:rsidP="00521B96">
      <w:pPr>
        <w:snapToGrid w:val="0"/>
        <w:rPr>
          <w:b/>
          <w:sz w:val="32"/>
          <w:szCs w:val="32"/>
        </w:rPr>
      </w:pPr>
      <w:r w:rsidRPr="00521B96">
        <w:rPr>
          <w:b/>
          <w:sz w:val="32"/>
          <w:szCs w:val="32"/>
        </w:rPr>
        <w:t>Slide Deck</w:t>
      </w:r>
    </w:p>
    <w:p w14:paraId="0DF4DD13" w14:textId="77777777" w:rsidR="00521B96" w:rsidRPr="00521B96" w:rsidRDefault="00521B96" w:rsidP="00521B96">
      <w:pPr>
        <w:snapToGrid w:val="0"/>
        <w:rPr>
          <w:sz w:val="32"/>
          <w:szCs w:val="32"/>
        </w:rPr>
      </w:pPr>
    </w:p>
    <w:p w14:paraId="762DE3D2" w14:textId="228CC882" w:rsidR="00521B96" w:rsidRPr="00521B96" w:rsidRDefault="00521B96" w:rsidP="00521B96">
      <w:pPr>
        <w:snapToGrid w:val="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>Has just one idea per slide.</w:t>
      </w:r>
    </w:p>
    <w:p w14:paraId="5F412CE8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5989F64F" w14:textId="05D1DE13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>There are more than 5 visuals used in the presentation.</w:t>
      </w:r>
    </w:p>
    <w:p w14:paraId="4B818604" w14:textId="77777777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</w:p>
    <w:p w14:paraId="2F7D54E0" w14:textId="6264AE59" w:rsidR="00521B96" w:rsidRPr="00521B96" w:rsidRDefault="00521B96" w:rsidP="00521B96">
      <w:pPr>
        <w:snapToGrid w:val="0"/>
        <w:ind w:left="1440" w:hanging="1440"/>
        <w:rPr>
          <w:sz w:val="32"/>
          <w:szCs w:val="32"/>
        </w:rPr>
      </w:pPr>
      <w:r w:rsidRPr="00521B96">
        <w:rPr>
          <w:sz w:val="32"/>
          <w:szCs w:val="32"/>
        </w:rPr>
        <w:t>_____</w:t>
      </w:r>
      <w:r w:rsidRPr="00521B96">
        <w:rPr>
          <w:sz w:val="32"/>
          <w:szCs w:val="32"/>
        </w:rPr>
        <w:tab/>
        <w:t>The visuals add to the content of the speech by providing additional information or demonstrating a point the speaker is making.</w:t>
      </w:r>
    </w:p>
    <w:p w14:paraId="783765DF" w14:textId="66A5DC80" w:rsidR="003D52B9" w:rsidRPr="00521B96" w:rsidRDefault="00521B96" w:rsidP="00BA41EC">
      <w:pPr>
        <w:ind w:left="1440" w:hanging="1440"/>
        <w:rPr>
          <w:sz w:val="32"/>
          <w:szCs w:val="32"/>
        </w:rPr>
      </w:pPr>
      <w:bookmarkStart w:id="0" w:name="_GoBack"/>
      <w:bookmarkEnd w:id="0"/>
    </w:p>
    <w:sectPr w:rsidR="003D52B9" w:rsidRPr="00521B96" w:rsidSect="00A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E8A"/>
    <w:multiLevelType w:val="hybridMultilevel"/>
    <w:tmpl w:val="5CB0396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82100"/>
    <w:multiLevelType w:val="hybridMultilevel"/>
    <w:tmpl w:val="D0DA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1284"/>
    <w:multiLevelType w:val="hybridMultilevel"/>
    <w:tmpl w:val="58F2C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C"/>
    <w:rsid w:val="00521B96"/>
    <w:rsid w:val="0066798B"/>
    <w:rsid w:val="00A72EAC"/>
    <w:rsid w:val="00BA41EC"/>
    <w:rsid w:val="00C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BCADD"/>
  <w15:chartTrackingRefBased/>
  <w15:docId w15:val="{CA4F5E40-F0AE-CC4F-8D8A-3274B93B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1E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Todd (stanleto)</dc:creator>
  <cp:keywords/>
  <dc:description/>
  <cp:lastModifiedBy>Stanley, Todd (stanleto)</cp:lastModifiedBy>
  <cp:revision>3</cp:revision>
  <dcterms:created xsi:type="dcterms:W3CDTF">2023-11-17T18:46:00Z</dcterms:created>
  <dcterms:modified xsi:type="dcterms:W3CDTF">2023-11-17T18:53:00Z</dcterms:modified>
</cp:coreProperties>
</file>